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CE" w:rsidRDefault="006C2F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PART 1. READING COMPREHENSION</w:t>
      </w:r>
    </w:p>
    <w:p w:rsidR="00CD42CE" w:rsidRDefault="006C2FD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!!! Если в ответе допущена орфографическая ошибка, то ответ не учитывается</w:t>
      </w:r>
    </w:p>
    <w:p w:rsidR="00CD42CE" w:rsidRDefault="00CD42CE">
      <w:pPr>
        <w:rPr>
          <w:rFonts w:ascii="Times New Roman" w:hAnsi="Times New Roman"/>
        </w:rPr>
      </w:pPr>
    </w:p>
    <w:tbl>
      <w:tblPr>
        <w:tblStyle w:val="ae"/>
        <w:tblW w:w="0" w:type="auto"/>
        <w:tblLayout w:type="fixed"/>
        <w:tblLook w:val="04A0"/>
      </w:tblPr>
      <w:tblGrid>
        <w:gridCol w:w="534"/>
        <w:gridCol w:w="5103"/>
      </w:tblGrid>
      <w:tr w:rsidR="00CD42CE">
        <w:trPr>
          <w:trHeight w:val="274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DEBUT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CARTOONISH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AMBITIOUS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IMMERSIVE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CATCHY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EXAMINE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FICTIONAL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REFERENCES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EVIDENCE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TEMPORARY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SEED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APPROACH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DIRECT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CAPTURES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MENTALITY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</w:tr>
    </w:tbl>
    <w:p w:rsidR="00CD42CE" w:rsidRDefault="00CD42CE"/>
    <w:p w:rsidR="00CD42CE" w:rsidRDefault="006C2FD4">
      <w:pPr>
        <w:pStyle w:val="a7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PART 2. TRANSLATION</w:t>
      </w:r>
    </w:p>
    <w:p w:rsidR="00CD42CE" w:rsidRDefault="006C2FD4">
      <w:pPr>
        <w:pStyle w:val="a7"/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в русском переводе допущена орографическая ошибка, но перевод верный, ответ принимается</w:t>
      </w:r>
      <w:r w:rsidRPr="00501105">
        <w:rPr>
          <w:rFonts w:ascii="Times New Roman" w:hAnsi="Times New Roman"/>
          <w:b/>
          <w:sz w:val="28"/>
        </w:rPr>
        <w:t>.</w:t>
      </w:r>
    </w:p>
    <w:tbl>
      <w:tblPr>
        <w:tblStyle w:val="ae"/>
        <w:tblW w:w="0" w:type="auto"/>
        <w:tblLayout w:type="fixed"/>
        <w:tblLook w:val="04A0"/>
      </w:tblPr>
      <w:tblGrid>
        <w:gridCol w:w="534"/>
        <w:gridCol w:w="5103"/>
      </w:tblGrid>
      <w:tr w:rsidR="00CD42CE">
        <w:trPr>
          <w:trHeight w:val="274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СВЕКОЛЬНАЯ БОТВА/ЛИСТЬЯ СВЕКЛЫ/ВЕРШКИ СВЕКЛЫ/МАНГОЛЬД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ИЗБИРАТЕЛЬНАЯ УРНА/УРНА ДЛЯ БЮЛЛЕТЕНЕЙ/УРНА ДЛЯ ГОЛОСОВАНИЯ/ЯЩИК ДЛЯ ГОЛОСОВАНИЯ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jc w:val="both"/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 xml:space="preserve">ОХРАННАЯ СИГНАЛИЗАЦИЯ/СИСТЕМА БЕЗОПАСНОСТИ/ЗАЩИТНАЯ </w:t>
            </w:r>
            <w:r w:rsidRPr="006C2FD4">
              <w:rPr>
                <w:rFonts w:ascii="Times New Roman" w:hAnsi="Times New Roman"/>
                <w:sz w:val="24"/>
              </w:rPr>
              <w:lastRenderedPageBreak/>
              <w:t>СИСТЕМА/СИСТЕМА НАБЛЮДЕНИЯ/ОХРАННО-ТРЕВОЖНАЯ СИСТЕМА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КУХОННЫЙ КОМБАЙН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НОМЕРНОЙ ЗНАК/АВТОМОБИЛЬНЫЙ НОМЕР/ГОСНОМЕРРЕГИСТРАЦИОННЫЙ ЗНАК/АВТОНОМЕР/АВТОНОМЕР/ТРАНСПОРТНЫЙ НОМЕР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 xml:space="preserve">ВСЕМИ ПРАВДАМИ И НЕПРАВДАМИ/ЛЮБОЙ ЦЕНОЙ/ЛЮБЫМИ СПОСОБАМИ/ЛЮБОЙ </w:t>
            </w:r>
            <w:proofErr w:type="gramStart"/>
            <w:r w:rsidRPr="006C2FD4">
              <w:rPr>
                <w:rFonts w:ascii="Times New Roman" w:hAnsi="Times New Roman"/>
                <w:sz w:val="24"/>
              </w:rPr>
              <w:t>ЦЕНОЙ</w:t>
            </w:r>
            <w:proofErr w:type="gramEnd"/>
            <w:r w:rsidRPr="006C2FD4">
              <w:rPr>
                <w:rFonts w:ascii="Times New Roman" w:hAnsi="Times New Roman"/>
                <w:sz w:val="24"/>
              </w:rPr>
              <w:t>/ВО ЧТО БЫ ТО НИ СТАЛО/ТАК ИЛИ ИНАЧЕ/ЧЕГО БЫ ЭТО НИ СТОИЛО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tabs>
                <w:tab w:val="left" w:pos="1703"/>
              </w:tabs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НЕ РАЗЛЕЙ ВОДА/ВОЛОС</w:t>
            </w:r>
            <w:proofErr w:type="gramStart"/>
            <w:r w:rsidRPr="006C2FD4">
              <w:rPr>
                <w:rFonts w:ascii="Times New Roman" w:hAnsi="Times New Roman"/>
                <w:sz w:val="24"/>
              </w:rPr>
              <w:t>Ы(</w:t>
            </w:r>
            <w:proofErr w:type="gramEnd"/>
            <w:r w:rsidRPr="006C2FD4">
              <w:rPr>
                <w:rFonts w:ascii="Times New Roman" w:hAnsi="Times New Roman"/>
                <w:sz w:val="24"/>
              </w:rPr>
              <w:t>БОРОДА) С ПРОСЕДЬЮ/ЧЕРНО-БЕЛЫЙ/БЕЛЫЕ И ЧЕРНОКОЖИЕ/ИНЬ ЯНЬ/КНУТ И ПРЯНИК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6C2FD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>ИЗ ГРЯЗИ В КНЯЗИ</w:t>
            </w:r>
          </w:p>
        </w:tc>
      </w:tr>
      <w:tr w:rsidR="00CD42CE">
        <w:trPr>
          <w:trHeight w:val="615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b/>
                <w:sz w:val="24"/>
              </w:rPr>
            </w:pPr>
            <w:r w:rsidRPr="006C2FD4">
              <w:rPr>
                <w:rStyle w:val="1f"/>
                <w:rFonts w:ascii="Times New Roman" w:hAnsi="Times New Roman"/>
                <w:b w:val="0"/>
                <w:sz w:val="24"/>
              </w:rPr>
              <w:t>ПРИБЛИЗИТЕЛЬНО</w:t>
            </w:r>
            <w:r w:rsidRPr="006C2FD4">
              <w:rPr>
                <w:rStyle w:val="1f"/>
                <w:rFonts w:ascii="Arial" w:hAnsi="Arial"/>
                <w:b w:val="0"/>
                <w:color w:val="333333"/>
                <w:sz w:val="24"/>
              </w:rPr>
              <w:t xml:space="preserve">, </w:t>
            </w:r>
            <w:r w:rsidRPr="006C2FD4">
              <w:rPr>
                <w:rFonts w:ascii="Times New Roman" w:hAnsi="Times New Roman"/>
                <w:sz w:val="24"/>
              </w:rPr>
              <w:t>ПЛЮС МИНУС/ОКОЛО ТОГО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</w:rPr>
            </w:pPr>
            <w:r w:rsidRPr="006C2FD4">
              <w:rPr>
                <w:rFonts w:ascii="Times New Roman" w:hAnsi="Times New Roman"/>
                <w:sz w:val="24"/>
              </w:rPr>
              <w:t xml:space="preserve">С ИГОЛОЧКИ, </w:t>
            </w:r>
            <w:proofErr w:type="gramStart"/>
            <w:r w:rsidRPr="006C2FD4">
              <w:rPr>
                <w:rFonts w:ascii="Times New Roman" w:hAnsi="Times New Roman"/>
                <w:sz w:val="24"/>
              </w:rPr>
              <w:t>НАРЯДНЫЙ</w:t>
            </w:r>
            <w:proofErr w:type="gramEnd"/>
            <w:r w:rsidRPr="006C2FD4">
              <w:rPr>
                <w:rFonts w:ascii="Times New Roman" w:hAnsi="Times New Roman"/>
                <w:sz w:val="24"/>
              </w:rPr>
              <w:t>/ЧИСТЫЙ И ОПРЯТНЫЙ</w:t>
            </w:r>
          </w:p>
        </w:tc>
      </w:tr>
    </w:tbl>
    <w:p w:rsidR="00CD42CE" w:rsidRDefault="00CD42CE">
      <w:pPr>
        <w:jc w:val="center"/>
        <w:rPr>
          <w:rFonts w:ascii="Times New Roman" w:hAnsi="Times New Roman"/>
          <w:b/>
          <w:sz w:val="28"/>
        </w:rPr>
      </w:pPr>
    </w:p>
    <w:p w:rsidR="00CD42CE" w:rsidRPr="006C2FD4" w:rsidRDefault="00CD42CE">
      <w:pPr>
        <w:jc w:val="center"/>
        <w:rPr>
          <w:rFonts w:ascii="Times New Roman" w:hAnsi="Times New Roman"/>
          <w:sz w:val="28"/>
        </w:rPr>
      </w:pPr>
    </w:p>
    <w:p w:rsidR="00CD42CE" w:rsidRPr="006C2FD4" w:rsidRDefault="006C2FD4" w:rsidP="006C2FD4">
      <w:pPr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Примерный вариант перевода</w:t>
      </w:r>
    </w:p>
    <w:p w:rsidR="00CD42CE" w:rsidRPr="006C2FD4" w:rsidRDefault="006C2FD4">
      <w:pPr>
        <w:jc w:val="center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Девонширские</w:t>
      </w:r>
      <w:r>
        <w:rPr>
          <w:rFonts w:ascii="Times New Roman" w:hAnsi="Times New Roman"/>
          <w:sz w:val="28"/>
        </w:rPr>
        <w:t xml:space="preserve"> </w:t>
      </w:r>
      <w:r w:rsidRPr="006C2FD4">
        <w:rPr>
          <w:rFonts w:ascii="Times New Roman" w:hAnsi="Times New Roman"/>
          <w:sz w:val="28"/>
        </w:rPr>
        <w:t>булочки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15 г свежих дрожжей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1 чайная ложка сахара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300 мл молока - разогреть до комнатной температуры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450 г белой муки из твердых сортов пшеницы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30</w:t>
      </w:r>
      <w:bookmarkStart w:id="0" w:name="_GoBack"/>
      <w:bookmarkEnd w:id="0"/>
      <w:r w:rsidRPr="006C2FD4">
        <w:rPr>
          <w:rFonts w:ascii="Times New Roman" w:hAnsi="Times New Roman"/>
          <w:sz w:val="28"/>
        </w:rPr>
        <w:t>г сахарной пудры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1 чайная ложка соли</w:t>
      </w:r>
    </w:p>
    <w:p w:rsidR="00CD42CE" w:rsidRPr="006C2FD4" w:rsidRDefault="006C2FD4">
      <w:pPr>
        <w:spacing w:after="0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>60г подсолнечного масла</w:t>
      </w:r>
    </w:p>
    <w:p w:rsidR="00CD42CE" w:rsidRPr="006C2FD4" w:rsidRDefault="00CD42CE">
      <w:pPr>
        <w:ind w:firstLine="709"/>
        <w:jc w:val="both"/>
        <w:rPr>
          <w:rFonts w:ascii="Times New Roman" w:hAnsi="Times New Roman"/>
          <w:sz w:val="28"/>
        </w:rPr>
      </w:pPr>
    </w:p>
    <w:p w:rsidR="00CD42CE" w:rsidRPr="006C2FD4" w:rsidRDefault="006C2FD4">
      <w:pPr>
        <w:ind w:firstLine="709"/>
        <w:jc w:val="both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 xml:space="preserve">Смешайте дрожжи, 1 чайную ложку сахара и теплое молоко и оставьте в теплом месте на 20-30 минут до образования пены. Натрите масло в муку и вмешайте 30г сахара и чайную ложку соли. Добавьте дрожжевую смесь и замесите в мягкое тесто. Разминайте на посыпанной мукой поверхности до гладкой и эластичной консистенции. Оставьте накрытым в теплом месте примерно на час, пока тесто не поднимется в два раза. После достаньте, разомните и разделите тесто на 16 частей. Аккуратно слепите булочки, после чего разложите на покрытую мукой бумагу для выпечки. Вновь оставьте в теплом месте до набухания. Готовьте в заранее разогретой до 200 градусов </w:t>
      </w:r>
      <w:r w:rsidRPr="006C2FD4">
        <w:rPr>
          <w:rFonts w:ascii="Times New Roman" w:hAnsi="Times New Roman"/>
          <w:sz w:val="28"/>
        </w:rPr>
        <w:lastRenderedPageBreak/>
        <w:t>духовке около 15 минут, пока булочки не приобретут золотистый цвет. Остудите на решётке. Эти сладкие булочки часто подаются с традиционным чаем со сливками. Булочки разрезают пополам и наполняют взбитыми сливками и домашним джемом.</w:t>
      </w:r>
    </w:p>
    <w:p w:rsidR="00CD42CE" w:rsidRPr="006C2FD4" w:rsidRDefault="006C2FD4">
      <w:pPr>
        <w:ind w:firstLine="709"/>
        <w:jc w:val="both"/>
        <w:rPr>
          <w:rFonts w:ascii="Times New Roman" w:hAnsi="Times New Roman"/>
          <w:b/>
          <w:sz w:val="28"/>
          <w:u w:val="single"/>
        </w:rPr>
      </w:pPr>
      <w:r w:rsidRPr="006C2FD4">
        <w:rPr>
          <w:rFonts w:ascii="Times New Roman" w:hAnsi="Times New Roman"/>
          <w:b/>
          <w:sz w:val="28"/>
          <w:u w:val="single"/>
        </w:rPr>
        <w:t>Критерии оценивания:</w:t>
      </w:r>
    </w:p>
    <w:p w:rsidR="00CD42CE" w:rsidRPr="006C2FD4" w:rsidRDefault="006C2FD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 xml:space="preserve">Полнота передачи информации -  </w:t>
      </w:r>
      <w:r w:rsidRPr="006C2FD4">
        <w:rPr>
          <w:rFonts w:ascii="Times New Roman" w:hAnsi="Times New Roman"/>
          <w:b/>
          <w:sz w:val="28"/>
        </w:rPr>
        <w:t>2 балла</w:t>
      </w:r>
    </w:p>
    <w:p w:rsidR="00CD42CE" w:rsidRPr="006C2FD4" w:rsidRDefault="006C2FD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 xml:space="preserve">Соблюдение норм русского языка – </w:t>
      </w:r>
      <w:r w:rsidRPr="006C2FD4">
        <w:rPr>
          <w:rFonts w:ascii="Times New Roman" w:hAnsi="Times New Roman"/>
          <w:b/>
          <w:sz w:val="28"/>
        </w:rPr>
        <w:t>1 балл</w:t>
      </w:r>
    </w:p>
    <w:p w:rsidR="00CD42CE" w:rsidRPr="006C2FD4" w:rsidRDefault="006C2FD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6C2FD4">
        <w:rPr>
          <w:rFonts w:ascii="Times New Roman" w:hAnsi="Times New Roman"/>
          <w:sz w:val="28"/>
        </w:rPr>
        <w:t xml:space="preserve">Лексические аспекты перевода (выбор правильного эквивалента слова; контекстуальное соответствие; особенности перевода терминов и мер измерения) – </w:t>
      </w:r>
      <w:r w:rsidRPr="006C2FD4">
        <w:rPr>
          <w:rFonts w:ascii="Times New Roman" w:hAnsi="Times New Roman"/>
          <w:b/>
          <w:sz w:val="28"/>
        </w:rPr>
        <w:t>1 балл</w:t>
      </w:r>
    </w:p>
    <w:p w:rsidR="00CD42CE" w:rsidRPr="006C2FD4" w:rsidRDefault="006C2FD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proofErr w:type="gramStart"/>
      <w:r w:rsidRPr="006C2FD4">
        <w:rPr>
          <w:rFonts w:ascii="Times New Roman" w:hAnsi="Times New Roman"/>
          <w:sz w:val="28"/>
        </w:rPr>
        <w:t xml:space="preserve">Грамматические аспекты перевода (структура предложения, форма глагола) и стилистические и прагматические аспекты перевода (стиль изложения, передача функционально-стилистических типов текста; добавление и сокращение информации. </w:t>
      </w:r>
      <w:r w:rsidRPr="006C2FD4">
        <w:rPr>
          <w:rFonts w:ascii="Times New Roman" w:hAnsi="Times New Roman"/>
          <w:b/>
          <w:sz w:val="28"/>
        </w:rPr>
        <w:t>1 балл</w:t>
      </w:r>
      <w:proofErr w:type="gramEnd"/>
    </w:p>
    <w:p w:rsidR="00CD42CE" w:rsidRDefault="00CD42CE" w:rsidP="006C2FD4">
      <w:pPr>
        <w:jc w:val="both"/>
        <w:rPr>
          <w:rFonts w:ascii="Times New Roman" w:hAnsi="Times New Roman"/>
          <w:sz w:val="28"/>
        </w:rPr>
      </w:pPr>
    </w:p>
    <w:p w:rsidR="00CD42CE" w:rsidRDefault="006C2F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PART 3. COUNTRY STUDY</w:t>
      </w:r>
    </w:p>
    <w:p w:rsidR="00CD42CE" w:rsidRDefault="006C2FD4">
      <w:pPr>
        <w:rPr>
          <w:rFonts w:ascii="Times New Roman" w:hAnsi="Times New Roman"/>
          <w:sz w:val="26"/>
        </w:rPr>
      </w:pPr>
      <w:r w:rsidRPr="006C2FD4">
        <w:rPr>
          <w:rFonts w:ascii="Times New Roman" w:hAnsi="Times New Roman"/>
          <w:b/>
          <w:sz w:val="28"/>
        </w:rPr>
        <w:t xml:space="preserve">Если в ответе </w:t>
      </w:r>
      <w:proofErr w:type="gramStart"/>
      <w:r w:rsidRPr="006C2FD4">
        <w:rPr>
          <w:rFonts w:ascii="Times New Roman" w:hAnsi="Times New Roman"/>
          <w:b/>
          <w:sz w:val="28"/>
        </w:rPr>
        <w:t>допущены</w:t>
      </w:r>
      <w:proofErr w:type="gramEnd"/>
      <w:r w:rsidR="00501105" w:rsidRPr="00501105">
        <w:rPr>
          <w:rFonts w:ascii="Times New Roman" w:hAnsi="Times New Roman"/>
          <w:b/>
          <w:sz w:val="28"/>
        </w:rPr>
        <w:t xml:space="preserve"> </w:t>
      </w:r>
      <w:r w:rsidRPr="006C2FD4">
        <w:rPr>
          <w:rFonts w:ascii="Times New Roman" w:hAnsi="Times New Roman"/>
          <w:b/>
          <w:sz w:val="28"/>
        </w:rPr>
        <w:t>2 и более  2  орфографических ошибок, то ответ не засчитывается, если 1 ошибка, то засчитывается. Если дана только фамилия, то 0,5 баллов</w:t>
      </w:r>
      <w:r>
        <w:rPr>
          <w:rFonts w:ascii="Times New Roman" w:hAnsi="Times New Roman"/>
          <w:b/>
          <w:sz w:val="28"/>
        </w:rPr>
        <w:t>.</w:t>
      </w:r>
    </w:p>
    <w:tbl>
      <w:tblPr>
        <w:tblStyle w:val="ae"/>
        <w:tblW w:w="0" w:type="auto"/>
        <w:tblLayout w:type="fixed"/>
        <w:tblLook w:val="04A0"/>
      </w:tblPr>
      <w:tblGrid>
        <w:gridCol w:w="534"/>
        <w:gridCol w:w="5103"/>
      </w:tblGrid>
      <w:tr w:rsidR="00CD42CE">
        <w:trPr>
          <w:trHeight w:val="274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AndyWarhol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Banksy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678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CharlesBukowski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WilliamWordsworth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JoshuaReynolds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MargaretThatcher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Sir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6"/>
              </w:rPr>
              <w:t>RobertWalpole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DavdLloydGeorge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WinstonChurchill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BorisJohnson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DorothyHodgkin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Thomas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</w:rPr>
              <w:t>Alva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6"/>
              </w:rPr>
              <w:t>Edison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StephenHawking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EdwardJenner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AlbertEinstein</w:t>
            </w:r>
            <w:proofErr w:type="spellEnd"/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67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</w:tbl>
    <w:p w:rsidR="00CD42CE" w:rsidRDefault="00CD42CE"/>
    <w:p w:rsidR="00CD42CE" w:rsidRDefault="006C2FD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PART 4. USE OF ENGLISH</w:t>
      </w:r>
    </w:p>
    <w:p w:rsidR="00CD42CE" w:rsidRPr="00501105" w:rsidRDefault="006C2FD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в ответе допущена орфографическая ошибка, то ответ не засчитывается</w:t>
      </w:r>
      <w:r w:rsidR="00501105" w:rsidRPr="00501105">
        <w:rPr>
          <w:rFonts w:ascii="Times New Roman" w:hAnsi="Times New Roman"/>
          <w:b/>
          <w:sz w:val="28"/>
        </w:rPr>
        <w:t>.</w:t>
      </w:r>
    </w:p>
    <w:tbl>
      <w:tblPr>
        <w:tblStyle w:val="ae"/>
        <w:tblW w:w="0" w:type="auto"/>
        <w:tblLayout w:type="fixed"/>
        <w:tblLook w:val="04A0"/>
      </w:tblPr>
      <w:tblGrid>
        <w:gridCol w:w="534"/>
        <w:gridCol w:w="5103"/>
      </w:tblGrid>
      <w:tr w:rsidR="00CD42CE">
        <w:trPr>
          <w:trHeight w:val="274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PHONE-YAWNED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PROMPTING</w:t>
            </w:r>
            <w:r>
              <w:rPr>
                <w:rFonts w:ascii="Times New Roman" w:hAnsi="Times New Roman"/>
                <w:sz w:val="24"/>
                <w:lang w:val="en-GB"/>
              </w:rPr>
              <w:t>/PROMPTED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Pr="006C2FD4" w:rsidRDefault="006C2FD4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STAYCATION/</w:t>
            </w:r>
            <w:r>
              <w:rPr>
                <w:rFonts w:ascii="Times New Roman" w:hAnsi="Times New Roman"/>
                <w:sz w:val="24"/>
                <w:lang w:val="en-GB"/>
              </w:rPr>
              <w:t>DIGITAL DETOX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CATFISHING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1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GREEDFLATION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LOAF -FOAL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DANGER - GANDER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REPORTS -PREDATORS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FLUTE – FUTILE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SEAL –SCALE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KLUTZ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WIMP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POLLYANNA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ROLLING STONE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JOCK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CHEAPSKATE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33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FENCE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33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PAGED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left" w:pos="133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DUCKING</w:t>
            </w:r>
          </w:p>
        </w:tc>
      </w:tr>
      <w:tr w:rsidR="00CD42CE">
        <w:trPr>
          <w:trHeight w:val="258"/>
        </w:trPr>
        <w:tc>
          <w:tcPr>
            <w:tcW w:w="534" w:type="dxa"/>
          </w:tcPr>
          <w:p w:rsidR="00CD42CE" w:rsidRDefault="00CD42CE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D42CE" w:rsidRDefault="006C2FD4">
            <w:pPr>
              <w:tabs>
                <w:tab w:val="center" w:pos="244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VAIN</w:t>
            </w:r>
          </w:p>
        </w:tc>
      </w:tr>
    </w:tbl>
    <w:p w:rsidR="00CD42CE" w:rsidRDefault="00CD42CE"/>
    <w:sectPr w:rsidR="00CD42CE" w:rsidSect="00CD42C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5D1F"/>
    <w:multiLevelType w:val="multilevel"/>
    <w:tmpl w:val="89888C30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abstractNum w:abstractNumId="1">
    <w:nsid w:val="2A1B76B4"/>
    <w:multiLevelType w:val="multilevel"/>
    <w:tmpl w:val="3B741980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3A603B52"/>
    <w:multiLevelType w:val="multilevel"/>
    <w:tmpl w:val="FD486DFC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56D14F28"/>
    <w:multiLevelType w:val="multilevel"/>
    <w:tmpl w:val="F148EA3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754B15B7"/>
    <w:multiLevelType w:val="multilevel"/>
    <w:tmpl w:val="A4C6E054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CE"/>
    <w:rsid w:val="00501105"/>
    <w:rsid w:val="006C2FD4"/>
    <w:rsid w:val="00A70908"/>
    <w:rsid w:val="00CD42CE"/>
    <w:rsid w:val="00D8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42CE"/>
  </w:style>
  <w:style w:type="paragraph" w:styleId="10">
    <w:name w:val="heading 1"/>
    <w:next w:val="a"/>
    <w:link w:val="11"/>
    <w:uiPriority w:val="9"/>
    <w:qFormat/>
    <w:rsid w:val="00CD42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D42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D42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D42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D42C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42CE"/>
  </w:style>
  <w:style w:type="paragraph" w:customStyle="1" w:styleId="12">
    <w:name w:val="Гиперссылка1"/>
    <w:link w:val="13"/>
    <w:rsid w:val="00CD42CE"/>
    <w:rPr>
      <w:color w:val="0000FF"/>
      <w:u w:val="single"/>
    </w:rPr>
  </w:style>
  <w:style w:type="character" w:customStyle="1" w:styleId="13">
    <w:name w:val="Гиперссылка1"/>
    <w:link w:val="12"/>
    <w:rsid w:val="00CD42CE"/>
    <w:rPr>
      <w:color w:val="0000FF"/>
      <w:u w:val="single"/>
    </w:rPr>
  </w:style>
  <w:style w:type="paragraph" w:styleId="a3">
    <w:name w:val="Balloon Text"/>
    <w:basedOn w:val="a"/>
    <w:link w:val="a4"/>
    <w:rsid w:val="00CD42CE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CD42CE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rsid w:val="00CD42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42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D42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D42C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D42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D42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D42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D42CE"/>
    <w:rPr>
      <w:rFonts w:ascii="XO Thames" w:hAnsi="XO Thames"/>
      <w:sz w:val="28"/>
    </w:rPr>
  </w:style>
  <w:style w:type="paragraph" w:customStyle="1" w:styleId="Endnote">
    <w:name w:val="Endnote"/>
    <w:link w:val="Endnote0"/>
    <w:rsid w:val="00CD42C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D42CE"/>
    <w:rPr>
      <w:rFonts w:ascii="XO Thames" w:hAnsi="XO Thames"/>
    </w:rPr>
  </w:style>
  <w:style w:type="character" w:customStyle="1" w:styleId="30">
    <w:name w:val="Заголовок 3 Знак"/>
    <w:link w:val="3"/>
    <w:rsid w:val="00CD42CE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CD42CE"/>
  </w:style>
  <w:style w:type="character" w:customStyle="1" w:styleId="15">
    <w:name w:val="Основной шрифт абзаца1"/>
    <w:link w:val="14"/>
    <w:rsid w:val="00CD42CE"/>
  </w:style>
  <w:style w:type="paragraph" w:styleId="a5">
    <w:name w:val="List Paragraph"/>
    <w:basedOn w:val="a"/>
    <w:link w:val="a6"/>
    <w:rsid w:val="00CD42CE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D42CE"/>
  </w:style>
  <w:style w:type="paragraph" w:customStyle="1" w:styleId="16">
    <w:name w:val="Обычный1"/>
    <w:link w:val="17"/>
    <w:rsid w:val="00CD42CE"/>
  </w:style>
  <w:style w:type="character" w:customStyle="1" w:styleId="17">
    <w:name w:val="Обычный1"/>
    <w:link w:val="16"/>
    <w:rsid w:val="00CD42CE"/>
  </w:style>
  <w:style w:type="paragraph" w:styleId="31">
    <w:name w:val="toc 3"/>
    <w:next w:val="a"/>
    <w:link w:val="32"/>
    <w:uiPriority w:val="39"/>
    <w:rsid w:val="00CD42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D42CE"/>
    <w:rPr>
      <w:rFonts w:ascii="XO Thames" w:hAnsi="XO Thames"/>
      <w:sz w:val="28"/>
    </w:rPr>
  </w:style>
  <w:style w:type="paragraph" w:styleId="a7">
    <w:name w:val="No Spacing"/>
    <w:link w:val="a8"/>
    <w:rsid w:val="00CD42CE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CD42CE"/>
    <w:rPr>
      <w:rFonts w:ascii="Calibri" w:hAnsi="Calibri"/>
    </w:rPr>
  </w:style>
  <w:style w:type="character" w:customStyle="1" w:styleId="50">
    <w:name w:val="Заголовок 5 Знак"/>
    <w:link w:val="5"/>
    <w:rsid w:val="00CD42CE"/>
    <w:rPr>
      <w:rFonts w:ascii="XO Thames" w:hAnsi="XO Thames"/>
      <w:b/>
    </w:rPr>
  </w:style>
  <w:style w:type="paragraph" w:customStyle="1" w:styleId="18">
    <w:name w:val="Обычный1"/>
    <w:link w:val="19"/>
    <w:rsid w:val="00CD42CE"/>
  </w:style>
  <w:style w:type="character" w:customStyle="1" w:styleId="19">
    <w:name w:val="Обычный1"/>
    <w:link w:val="18"/>
    <w:rsid w:val="00CD42CE"/>
  </w:style>
  <w:style w:type="character" w:customStyle="1" w:styleId="11">
    <w:name w:val="Заголовок 1 Знак"/>
    <w:link w:val="10"/>
    <w:rsid w:val="00CD42CE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CD42CE"/>
    <w:rPr>
      <w:color w:val="0000FF"/>
      <w:u w:val="single"/>
    </w:rPr>
  </w:style>
  <w:style w:type="character" w:styleId="a9">
    <w:name w:val="Hyperlink"/>
    <w:link w:val="23"/>
    <w:rsid w:val="00CD42CE"/>
    <w:rPr>
      <w:color w:val="0000FF"/>
      <w:u w:val="single"/>
    </w:rPr>
  </w:style>
  <w:style w:type="paragraph" w:customStyle="1" w:styleId="Footnote">
    <w:name w:val="Footnote"/>
    <w:link w:val="Footnote0"/>
    <w:rsid w:val="00CD42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D42CE"/>
    <w:rPr>
      <w:rFonts w:ascii="XO Thames" w:hAnsi="XO Thames"/>
    </w:rPr>
  </w:style>
  <w:style w:type="paragraph" w:styleId="1a">
    <w:name w:val="toc 1"/>
    <w:next w:val="a"/>
    <w:link w:val="1b"/>
    <w:uiPriority w:val="39"/>
    <w:rsid w:val="00CD42CE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D42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D42C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D42CE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  <w:rsid w:val="00CD42CE"/>
  </w:style>
  <w:style w:type="character" w:customStyle="1" w:styleId="1d">
    <w:name w:val="Основной шрифт абзаца1"/>
    <w:link w:val="1c"/>
    <w:rsid w:val="00CD42CE"/>
  </w:style>
  <w:style w:type="paragraph" w:styleId="9">
    <w:name w:val="toc 9"/>
    <w:next w:val="a"/>
    <w:link w:val="90"/>
    <w:uiPriority w:val="39"/>
    <w:rsid w:val="00CD42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D42CE"/>
    <w:rPr>
      <w:rFonts w:ascii="XO Thames" w:hAnsi="XO Thames"/>
      <w:sz w:val="28"/>
    </w:rPr>
  </w:style>
  <w:style w:type="paragraph" w:customStyle="1" w:styleId="24">
    <w:name w:val="Основной шрифт абзаца2"/>
    <w:link w:val="8"/>
    <w:rsid w:val="00CD42CE"/>
  </w:style>
  <w:style w:type="paragraph" w:styleId="8">
    <w:name w:val="toc 8"/>
    <w:next w:val="a"/>
    <w:link w:val="80"/>
    <w:uiPriority w:val="39"/>
    <w:rsid w:val="00CD42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D42CE"/>
    <w:rPr>
      <w:rFonts w:ascii="XO Thames" w:hAnsi="XO Thames"/>
      <w:sz w:val="28"/>
    </w:rPr>
  </w:style>
  <w:style w:type="paragraph" w:customStyle="1" w:styleId="1e">
    <w:name w:val="Строгий1"/>
    <w:basedOn w:val="14"/>
    <w:link w:val="1f"/>
    <w:rsid w:val="00CD42CE"/>
    <w:rPr>
      <w:b/>
    </w:rPr>
  </w:style>
  <w:style w:type="character" w:customStyle="1" w:styleId="1f">
    <w:name w:val="Строгий1"/>
    <w:basedOn w:val="15"/>
    <w:link w:val="1e"/>
    <w:rsid w:val="00CD42CE"/>
    <w:rPr>
      <w:b/>
    </w:rPr>
  </w:style>
  <w:style w:type="paragraph" w:styleId="51">
    <w:name w:val="toc 5"/>
    <w:next w:val="a"/>
    <w:link w:val="52"/>
    <w:uiPriority w:val="39"/>
    <w:rsid w:val="00CD42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42CE"/>
    <w:rPr>
      <w:rFonts w:ascii="XO Thames" w:hAnsi="XO Thames"/>
      <w:sz w:val="28"/>
    </w:rPr>
  </w:style>
  <w:style w:type="paragraph" w:customStyle="1" w:styleId="1f0">
    <w:name w:val="Гиперссылка1"/>
    <w:link w:val="1f1"/>
    <w:rsid w:val="00CD42CE"/>
    <w:rPr>
      <w:color w:val="0000FF"/>
      <w:u w:val="single"/>
    </w:rPr>
  </w:style>
  <w:style w:type="character" w:customStyle="1" w:styleId="1f1">
    <w:name w:val="Гиперссылка1"/>
    <w:link w:val="1f0"/>
    <w:rsid w:val="00CD42CE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CD42C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D42C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D42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CD42C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D42C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D42CE"/>
    <w:rPr>
      <w:rFonts w:ascii="XO Thames" w:hAnsi="XO Thames"/>
      <w:b/>
      <w:sz w:val="28"/>
    </w:rPr>
  </w:style>
  <w:style w:type="table" w:styleId="ae">
    <w:name w:val="Table Grid"/>
    <w:basedOn w:val="a1"/>
    <w:rsid w:val="00CD42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Shigapova</dc:creator>
  <cp:lastModifiedBy>Farida Shigapova</cp:lastModifiedBy>
  <cp:revision>5</cp:revision>
  <dcterms:created xsi:type="dcterms:W3CDTF">2025-02-27T00:53:00Z</dcterms:created>
  <dcterms:modified xsi:type="dcterms:W3CDTF">2025-02-27T00:59:00Z</dcterms:modified>
</cp:coreProperties>
</file>